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DAA73" w14:textId="77777777" w:rsidR="00E9443E" w:rsidRPr="00725624" w:rsidRDefault="00E9443E" w:rsidP="00E9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«О_внесении_изменений_в_постановление_ад"/>
      <w:bookmarkEnd w:id="0"/>
      <w:r w:rsidRPr="00725624">
        <w:rPr>
          <w:rFonts w:ascii="Times New Roman" w:hAnsi="Times New Roman" w:cs="Times New Roman"/>
          <w:b/>
          <w:sz w:val="28"/>
        </w:rPr>
        <w:t>АДМИНИСТРАЦИЯ</w:t>
      </w:r>
    </w:p>
    <w:p w14:paraId="1600E51B" w14:textId="77777777" w:rsidR="00E9443E" w:rsidRPr="00725624" w:rsidRDefault="00E9443E" w:rsidP="00E9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ПЕТРОВСКОГО СЕЛЬСКОГО ПОСЕЛЕНИЯ</w:t>
      </w:r>
    </w:p>
    <w:p w14:paraId="3B6202CB" w14:textId="77777777" w:rsidR="00E9443E" w:rsidRPr="00725624" w:rsidRDefault="00E9443E" w:rsidP="00E9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ЛИСКИНСКОГО МУНИЦИПАЛЬНОГО РАЙОНА</w:t>
      </w:r>
    </w:p>
    <w:p w14:paraId="3A11F240" w14:textId="77777777" w:rsidR="00E9443E" w:rsidRPr="00725624" w:rsidRDefault="00E9443E" w:rsidP="00E944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25624">
        <w:rPr>
          <w:rFonts w:ascii="Times New Roman" w:hAnsi="Times New Roman" w:cs="Times New Roman"/>
          <w:b/>
          <w:sz w:val="28"/>
        </w:rPr>
        <w:t>ВОРОНЕЖСКОЙ ОБЛАСТИ</w:t>
      </w:r>
    </w:p>
    <w:p w14:paraId="5D87462F" w14:textId="77777777" w:rsidR="00E9443E" w:rsidRPr="00725624" w:rsidRDefault="00E9443E" w:rsidP="00E9443E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25624">
        <w:rPr>
          <w:rFonts w:ascii="Times New Roman" w:hAnsi="Times New Roman" w:cs="Times New Roman"/>
          <w:sz w:val="28"/>
        </w:rPr>
        <w:t>___________________________________________</w:t>
      </w:r>
    </w:p>
    <w:p w14:paraId="299C571C" w14:textId="77777777" w:rsidR="00E9443E" w:rsidRPr="00725624" w:rsidRDefault="00E9443E" w:rsidP="00E9443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5624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14:paraId="78C59279" w14:textId="77777777" w:rsidR="00E9443E" w:rsidRPr="00725624" w:rsidRDefault="00E9443E" w:rsidP="00E944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E91359A" w14:textId="27C6880B" w:rsidR="00E9443E" w:rsidRPr="00725624" w:rsidRDefault="00E9443E" w:rsidP="00E944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5624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proofErr w:type="gramStart"/>
      <w:r w:rsidR="00C84B2B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  <w:r w:rsidRPr="00725624">
        <w:rPr>
          <w:rFonts w:ascii="Times New Roman" w:hAnsi="Times New Roman" w:cs="Times New Roman"/>
          <w:b/>
          <w:bCs/>
          <w:sz w:val="28"/>
          <w:szCs w:val="28"/>
          <w:u w:val="single"/>
        </w:rPr>
        <w:t>»</w:t>
      </w:r>
      <w:r w:rsidRPr="00725624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proofErr w:type="gramEnd"/>
      <w:r w:rsidR="00C84B2B">
        <w:rPr>
          <w:rFonts w:ascii="Times New Roman" w:hAnsi="Times New Roman" w:cs="Times New Roman"/>
          <w:b/>
          <w:sz w:val="28"/>
          <w:szCs w:val="28"/>
          <w:u w:val="single"/>
        </w:rPr>
        <w:t>апреля  2025</w:t>
      </w:r>
      <w:r w:rsidRPr="00725624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  <w:r w:rsidRPr="007256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№ </w:t>
      </w:r>
      <w:r w:rsidR="00CC0FA6">
        <w:rPr>
          <w:rFonts w:ascii="Times New Roman" w:hAnsi="Times New Roman" w:cs="Times New Roman"/>
          <w:b/>
          <w:sz w:val="28"/>
          <w:szCs w:val="28"/>
        </w:rPr>
        <w:t>15</w:t>
      </w:r>
      <w:bookmarkStart w:id="1" w:name="_GoBack"/>
      <w:bookmarkEnd w:id="1"/>
    </w:p>
    <w:p w14:paraId="33C22259" w14:textId="77777777" w:rsidR="00E9443E" w:rsidRPr="00646C40" w:rsidRDefault="00E9443E" w:rsidP="00E9443E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5624">
        <w:rPr>
          <w:rFonts w:ascii="Times New Roman" w:hAnsi="Times New Roman" w:cs="Times New Roman"/>
          <w:sz w:val="20"/>
          <w:szCs w:val="20"/>
        </w:rPr>
        <w:t>с. Петровское</w:t>
      </w:r>
      <w:r w:rsidRPr="00725624">
        <w:rPr>
          <w:rFonts w:ascii="Times New Roman" w:hAnsi="Times New Roman" w:cs="Times New Roman"/>
          <w:b/>
          <w:sz w:val="28"/>
        </w:rPr>
        <w:t xml:space="preserve"> </w:t>
      </w:r>
      <w:r w:rsidRPr="00516BA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62"/>
        <w:gridCol w:w="1893"/>
      </w:tblGrid>
      <w:tr w:rsidR="00E9443E" w14:paraId="076862BB" w14:textId="77777777" w:rsidTr="00E9443E">
        <w:tc>
          <w:tcPr>
            <w:tcW w:w="7621" w:type="dxa"/>
          </w:tcPr>
          <w:p w14:paraId="37E1019A" w14:textId="13741EEB" w:rsidR="00E9443E" w:rsidRPr="00E9443E" w:rsidRDefault="00E9443E" w:rsidP="00E9443E">
            <w:pPr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</w:pPr>
            <w:r w:rsidRPr="00E9443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 xml:space="preserve">О внесении изменений в постановление </w:t>
            </w:r>
            <w:r w:rsidRPr="00E9443E">
              <w:rPr>
                <w:rFonts w:ascii="Times New Roman" w:eastAsia="Times New Roman" w:hAnsi="Times New Roman" w:cs="Arial"/>
                <w:b/>
                <w:bCs/>
                <w:kern w:val="28"/>
                <w:sz w:val="28"/>
                <w:szCs w:val="28"/>
                <w:lang w:eastAsia="ru-RU"/>
              </w:rPr>
              <w:t xml:space="preserve">администрации Петровского сельского поселения Лискинского муниципального района Воронежской области от 22.03.2024 № 13 </w:t>
            </w:r>
            <w:r w:rsidRPr="00E9443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«</w:t>
            </w:r>
            <w:r w:rsidRPr="00E9443E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</w:t>
            </w:r>
            <w:r w:rsidRPr="005B211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1A407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</w:t>
            </w:r>
            <w:r w:rsidRPr="00E9443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  <w:r w:rsidRPr="00E9443E">
              <w:rPr>
                <w:rFonts w:ascii="Times New Roman" w:hAnsi="Times New Roman" w:cs="Times New Roman"/>
                <w:b/>
                <w:sz w:val="28"/>
                <w:szCs w:val="28"/>
              </w:rPr>
              <w:t>» на территории Петровского сельского поселения Лискинского муниципального района Воронежской области</w:t>
            </w:r>
            <w:r w:rsidRPr="00E9443E">
              <w:rPr>
                <w:rFonts w:ascii="Times New Roman" w:eastAsia="Times New Roman" w:hAnsi="Times New Roman" w:cs="Times New Roman"/>
                <w:b/>
                <w:bCs/>
                <w:kern w:val="28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50" w:type="dxa"/>
          </w:tcPr>
          <w:p w14:paraId="4E07417E" w14:textId="77777777" w:rsidR="00E9443E" w:rsidRDefault="00E9443E" w:rsidP="0003628F">
            <w:pPr>
              <w:widowControl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C12693" w14:textId="77777777" w:rsidR="00351632" w:rsidRDefault="00351632" w:rsidP="0003628F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13D529E" w14:textId="30362F3D" w:rsidR="002C119B" w:rsidRPr="00C84B2B" w:rsidRDefault="00C84B2B" w:rsidP="008C4700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B2B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84B2B">
        <w:rPr>
          <w:rFonts w:ascii="Times New Roman" w:eastAsia="Calibri" w:hAnsi="Times New Roman" w:cs="Times New Roman"/>
          <w:bCs/>
          <w:sz w:val="28"/>
          <w:szCs w:val="28"/>
        </w:rPr>
        <w:t xml:space="preserve">, Земельным кодексом Российской Федерации, </w:t>
      </w:r>
      <w:r w:rsidRPr="00C84B2B">
        <w:rPr>
          <w:rFonts w:ascii="Times New Roman" w:hAnsi="Times New Roman" w:cs="Times New Roman"/>
          <w:sz w:val="28"/>
          <w:szCs w:val="28"/>
        </w:rPr>
        <w:t xml:space="preserve"> </w:t>
      </w:r>
      <w:r w:rsidRPr="00C84B2B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в целях приведения муниципальных правовых актов в соответствие с действующим законодательством,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</w:t>
      </w:r>
      <w:r w:rsidR="00E9443E" w:rsidRPr="00C84B2B">
        <w:rPr>
          <w:rFonts w:ascii="Times New Roman" w:eastAsia="Calibri" w:hAnsi="Times New Roman" w:cs="Times New Roman"/>
          <w:sz w:val="28"/>
          <w:szCs w:val="28"/>
        </w:rPr>
        <w:t xml:space="preserve">Петровского </w:t>
      </w:r>
      <w:r w:rsidR="002C119B" w:rsidRPr="00C84B2B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 w:rsidR="00E9443E" w:rsidRPr="00C84B2B">
        <w:rPr>
          <w:rFonts w:ascii="Times New Roman" w:eastAsia="Calibri" w:hAnsi="Times New Roman" w:cs="Times New Roman"/>
          <w:sz w:val="28"/>
          <w:szCs w:val="28"/>
        </w:rPr>
        <w:t xml:space="preserve">Лискинского </w:t>
      </w:r>
      <w:r w:rsidR="002C119B" w:rsidRPr="00C84B2B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14:paraId="4CF1A2A7" w14:textId="77777777" w:rsidR="00351632" w:rsidRPr="00C84B2B" w:rsidRDefault="00351632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F3BF58" w14:textId="77777777" w:rsidR="002C119B" w:rsidRPr="00C84B2B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4B2B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14:paraId="33007354" w14:textId="77777777" w:rsidR="002C119B" w:rsidRPr="00C84B2B" w:rsidRDefault="002C119B" w:rsidP="002C119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4AE22FE" w14:textId="32782E2D" w:rsidR="00C84B2B" w:rsidRPr="00C84B2B" w:rsidRDefault="00C84B2B" w:rsidP="00C84B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B2B">
        <w:rPr>
          <w:rFonts w:ascii="Times New Roman" w:hAnsi="Times New Roman" w:cs="Times New Roman"/>
          <w:color w:val="000000"/>
          <w:sz w:val="28"/>
          <w:szCs w:val="28"/>
        </w:rPr>
        <w:lastRenderedPageBreak/>
        <w:t>1. Внести в административный регламент по предоставлению муниципальной услуги «</w:t>
      </w:r>
      <w:r w:rsidRPr="00C84B2B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 xml:space="preserve">» на территории </w:t>
      </w:r>
      <w:r w:rsidR="008C4700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области», утвержденный постановлением администрации  </w:t>
      </w:r>
      <w:r w:rsidR="008C4700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от </w:t>
      </w:r>
      <w:r w:rsidR="008C4700">
        <w:rPr>
          <w:rFonts w:ascii="Times New Roman" w:hAnsi="Times New Roman" w:cs="Times New Roman"/>
          <w:color w:val="000000"/>
          <w:sz w:val="28"/>
          <w:szCs w:val="28"/>
        </w:rPr>
        <w:t>22.03.2024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 xml:space="preserve">              № </w:t>
      </w:r>
      <w:r w:rsidR="008C4700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Pr="00C84B2B">
        <w:rPr>
          <w:rFonts w:ascii="Times New Roman" w:hAnsi="Times New Roman" w:cs="Times New Roman"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 xml:space="preserve">» на территории </w:t>
      </w:r>
      <w:r w:rsidR="008C4700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области» (далее - Административный регламент), следующие изменения:</w:t>
      </w:r>
    </w:p>
    <w:p w14:paraId="47813F64" w14:textId="77777777" w:rsidR="00C84B2B" w:rsidRPr="00C84B2B" w:rsidRDefault="00C84B2B" w:rsidP="00C84B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B2B">
        <w:rPr>
          <w:rFonts w:ascii="Times New Roman" w:eastAsia="Calibri" w:hAnsi="Times New Roman" w:cs="Times New Roman"/>
          <w:sz w:val="28"/>
          <w:szCs w:val="28"/>
        </w:rPr>
        <w:t>1.1. Подпункт 18 пункта 1.3.2 Административного регламента изложить в следующей редакции:</w:t>
      </w:r>
    </w:p>
    <w:p w14:paraId="35EFC9C8" w14:textId="05E91AF8" w:rsidR="008C4700" w:rsidRPr="00C84B2B" w:rsidRDefault="00C84B2B" w:rsidP="008C470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B2B">
        <w:rPr>
          <w:rFonts w:ascii="Times New Roman" w:eastAsia="Calibri" w:hAnsi="Times New Roman" w:cs="Times New Roman"/>
          <w:sz w:val="28"/>
          <w:szCs w:val="28"/>
        </w:rPr>
        <w:t>«18) земельного участка 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нужд в случаях, предусмотренных пунктом 5 статьи 39.18 Земельного кодекса РФ;».</w:t>
      </w:r>
    </w:p>
    <w:p w14:paraId="28EB6189" w14:textId="77777777" w:rsidR="00C84B2B" w:rsidRPr="00C84B2B" w:rsidRDefault="00C84B2B" w:rsidP="00C84B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4B2B">
        <w:rPr>
          <w:rFonts w:ascii="Times New Roman" w:eastAsia="Calibri" w:hAnsi="Times New Roman" w:cs="Times New Roman"/>
          <w:sz w:val="28"/>
          <w:szCs w:val="28"/>
        </w:rPr>
        <w:t>1.2. Признать утратившим силу подпункт 33 пункта 1.3.2 Административного регламента.</w:t>
      </w:r>
    </w:p>
    <w:p w14:paraId="69097B64" w14:textId="77777777" w:rsidR="00C84B2B" w:rsidRPr="00C84B2B" w:rsidRDefault="00C84B2B" w:rsidP="00C84B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B2B">
        <w:rPr>
          <w:rFonts w:ascii="Times New Roman" w:eastAsia="Calibri" w:hAnsi="Times New Roman" w:cs="Times New Roman"/>
          <w:sz w:val="28"/>
          <w:szCs w:val="28"/>
        </w:rPr>
        <w:t>1.3.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8 пункта 12.2 Административного регламента изложить в следующей редакции:</w:t>
      </w:r>
    </w:p>
    <w:p w14:paraId="2BCF9521" w14:textId="77777777" w:rsidR="00C84B2B" w:rsidRPr="00C84B2B" w:rsidRDefault="00C84B2B" w:rsidP="00C84B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598D8BF" w14:textId="2666F106" w:rsidR="00C84B2B" w:rsidRPr="00C84B2B" w:rsidRDefault="00C84B2B" w:rsidP="00C84B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«8)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 </w:t>
      </w:r>
      <w:r w:rsidRPr="00C84B2B">
        <w:rPr>
          <w:rStyle w:val="af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либо принято решение о ее комплексном развитии в случае</w:t>
      </w:r>
      <w:r w:rsidRPr="008C4700">
        <w:rPr>
          <w:rStyle w:val="af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, </w:t>
      </w:r>
      <w:r w:rsidRPr="008C4700">
        <w:rPr>
          <w:rFonts w:ascii="Times New Roman" w:hAnsi="Times New Roman" w:cs="Times New Roman"/>
          <w:sz w:val="28"/>
          <w:szCs w:val="28"/>
        </w:rPr>
        <w:t>если</w:t>
      </w:r>
      <w:r w:rsidR="008C4700" w:rsidRPr="008C4700">
        <w:rPr>
          <w:rFonts w:ascii="Times New Roman" w:hAnsi="Times New Roman" w:cs="Times New Roman"/>
          <w:sz w:val="28"/>
          <w:szCs w:val="28"/>
        </w:rPr>
        <w:t xml:space="preserve"> </w:t>
      </w:r>
      <w:r w:rsidRPr="008C4700">
        <w:rPr>
          <w:rFonts w:ascii="Times New Roman" w:hAnsi="Times New Roman" w:cs="Times New Roman"/>
          <w:sz w:val="28"/>
          <w:szCs w:val="28"/>
        </w:rPr>
        <w:t>для реализации указанного решения не требуется заключения договора о комплексном</w:t>
      </w:r>
      <w:r w:rsidRPr="008C4700">
        <w:rPr>
          <w:rStyle w:val="af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</w:t>
      </w:r>
      <w:r w:rsidRPr="00C84B2B">
        <w:rPr>
          <w:rStyle w:val="af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>развитии территории</w:t>
      </w:r>
      <w:r w:rsidRPr="00C84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участка;».</w:t>
      </w:r>
    </w:p>
    <w:p w14:paraId="63BFF558" w14:textId="77777777" w:rsidR="00C84B2B" w:rsidRPr="00C84B2B" w:rsidRDefault="00C84B2B" w:rsidP="00C84B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1.4. 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>Подпункт 9 пункта 12.2 Административного регламента изложить в следующей редакции:</w:t>
      </w:r>
    </w:p>
    <w:p w14:paraId="563428A1" w14:textId="77777777" w:rsidR="00C84B2B" w:rsidRPr="00C84B2B" w:rsidRDefault="00C84B2B" w:rsidP="00C84B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4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«9)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 </w:t>
      </w:r>
      <w:r w:rsidRPr="00C84B2B">
        <w:rPr>
          <w:rStyle w:val="af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либо принято решение о ее комплексном развитии в случае, </w:t>
      </w:r>
      <w:r w:rsidRPr="00D435BD">
        <w:rPr>
          <w:rFonts w:ascii="Times New Roman" w:hAnsi="Times New Roman" w:cs="Times New Roman"/>
          <w:sz w:val="28"/>
          <w:szCs w:val="28"/>
        </w:rPr>
        <w:t>если для реализации указанного решения не требуется заключения договора о комплексном</w:t>
      </w:r>
      <w:r w:rsidRPr="00C84B2B">
        <w:rPr>
          <w:rStyle w:val="af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 развитии территории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4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объектов;».</w:t>
      </w:r>
    </w:p>
    <w:p w14:paraId="2A078567" w14:textId="77777777" w:rsidR="00C84B2B" w:rsidRPr="00C84B2B" w:rsidRDefault="00C84B2B" w:rsidP="00C84B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B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1.5. 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>Подпункт 10 пункта 12.2 Административного регламента изложить в следующей редакции:</w:t>
      </w:r>
    </w:p>
    <w:p w14:paraId="7D957CE2" w14:textId="77777777" w:rsidR="00C84B2B" w:rsidRPr="00C84B2B" w:rsidRDefault="00C84B2B" w:rsidP="00C84B2B">
      <w:pPr>
        <w:pStyle w:val="s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4B2B">
        <w:rPr>
          <w:color w:val="000000"/>
          <w:sz w:val="28"/>
          <w:szCs w:val="28"/>
          <w:shd w:val="clear" w:color="auto" w:fill="FFFFFF"/>
        </w:rPr>
        <w:tab/>
        <w:t>«</w:t>
      </w:r>
      <w:r w:rsidRPr="00C84B2B">
        <w:rPr>
          <w:color w:val="000000"/>
          <w:sz w:val="28"/>
          <w:szCs w:val="28"/>
        </w:rPr>
        <w:t xml:space="preserve">10) указанный в заявлении о предоставлении земельного участка земельный участок образован из земельного участка, в отношении которого </w:t>
      </w:r>
      <w:r w:rsidRPr="00C84B2B">
        <w:rPr>
          <w:color w:val="000000"/>
          <w:sz w:val="28"/>
          <w:szCs w:val="28"/>
        </w:rPr>
        <w:lastRenderedPageBreak/>
        <w:t>заключен договор о комплексном развитии территории, либо расположен в</w:t>
      </w:r>
      <w:r w:rsidRPr="00C84B2B">
        <w:rPr>
          <w:color w:val="000000"/>
          <w:sz w:val="28"/>
          <w:szCs w:val="28"/>
          <w:shd w:val="clear" w:color="auto" w:fill="ABE0FF"/>
        </w:rPr>
        <w:t xml:space="preserve"> </w:t>
      </w:r>
      <w:r w:rsidRPr="00C84B2B">
        <w:rPr>
          <w:color w:val="000000"/>
          <w:sz w:val="28"/>
          <w:szCs w:val="28"/>
        </w:rPr>
        <w:t>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 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объектов;».</w:t>
      </w:r>
    </w:p>
    <w:p w14:paraId="6AE4DA58" w14:textId="77777777" w:rsidR="00C84B2B" w:rsidRPr="00C84B2B" w:rsidRDefault="00C84B2B" w:rsidP="00C84B2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4B2B">
        <w:rPr>
          <w:rFonts w:ascii="Times New Roman" w:eastAsia="Calibri" w:hAnsi="Times New Roman" w:cs="Times New Roman"/>
          <w:sz w:val="28"/>
          <w:szCs w:val="28"/>
        </w:rPr>
        <w:t xml:space="preserve">1.6. 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>Подпункт 13 пункта 12.2 Административного регламента изложить в следующей редакции:</w:t>
      </w:r>
    </w:p>
    <w:p w14:paraId="68993FB4" w14:textId="77777777" w:rsidR="00C84B2B" w:rsidRPr="00C84B2B" w:rsidRDefault="00C84B2B" w:rsidP="00C84B2B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84B2B">
        <w:rPr>
          <w:rFonts w:ascii="Times New Roman" w:hAnsi="Times New Roman" w:cs="Times New Roman"/>
          <w:color w:val="000000"/>
          <w:sz w:val="28"/>
          <w:szCs w:val="28"/>
        </w:rPr>
        <w:t xml:space="preserve">«13) </w:t>
      </w:r>
      <w:r w:rsidRPr="00C84B2B">
        <w:rPr>
          <w:rFonts w:ascii="Times New Roman" w:hAnsi="Times New Roman" w:cs="Times New Roman"/>
          <w:sz w:val="28"/>
          <w:szCs w:val="28"/>
        </w:rPr>
        <w:t>в отношении земельного участка, указанного в заявлении о его предоставлении,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</w:t>
      </w:r>
      <w:r w:rsidRPr="00C84B2B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5A2DBF38" w14:textId="287C27E3" w:rsidR="00C84B2B" w:rsidRPr="00C84B2B" w:rsidRDefault="00C84B2B" w:rsidP="00C84B2B">
      <w:pPr>
        <w:pStyle w:val="ConsNormal"/>
        <w:widowControl/>
        <w:tabs>
          <w:tab w:val="left" w:pos="993"/>
        </w:tabs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C84B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</w:t>
      </w:r>
      <w:r w:rsidRPr="00C84B2B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D435BD">
        <w:rPr>
          <w:rFonts w:ascii="Times New Roman" w:hAnsi="Times New Roman" w:cs="Times New Roman"/>
          <w:sz w:val="28"/>
          <w:szCs w:val="28"/>
        </w:rPr>
        <w:t xml:space="preserve">Петровский </w:t>
      </w:r>
      <w:r w:rsidRPr="00C84B2B">
        <w:rPr>
          <w:rFonts w:ascii="Times New Roman" w:hAnsi="Times New Roman" w:cs="Times New Roman"/>
          <w:sz w:val="28"/>
          <w:szCs w:val="28"/>
        </w:rPr>
        <w:t xml:space="preserve">муниципальный вестник» и разместить на 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сайте администрации </w:t>
      </w:r>
      <w:r w:rsidR="008C4700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C84B2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</w:t>
      </w:r>
      <w:r w:rsidRPr="00C84B2B">
        <w:rPr>
          <w:rFonts w:ascii="Times New Roman" w:hAnsi="Times New Roman" w:cs="Times New Roman"/>
          <w:sz w:val="28"/>
          <w:szCs w:val="28"/>
        </w:rPr>
        <w:t>.</w:t>
      </w:r>
    </w:p>
    <w:p w14:paraId="280DB797" w14:textId="77777777" w:rsidR="00C84B2B" w:rsidRPr="00C84B2B" w:rsidRDefault="00C84B2B" w:rsidP="00C84B2B">
      <w:pPr>
        <w:pStyle w:val="ConsNormal"/>
        <w:widowControl/>
        <w:tabs>
          <w:tab w:val="left" w:pos="993"/>
        </w:tabs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4B2B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14:paraId="3148D314" w14:textId="77777777" w:rsidR="00C84B2B" w:rsidRPr="00C84B2B" w:rsidRDefault="00C84B2B" w:rsidP="00C84B2B">
      <w:pPr>
        <w:autoSpaceDE w:val="0"/>
        <w:autoSpaceDN w:val="0"/>
        <w:adjustRightInd w:val="0"/>
        <w:spacing w:line="360" w:lineRule="auto"/>
        <w:ind w:firstLine="45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84B2B">
        <w:rPr>
          <w:rFonts w:ascii="Times New Roman" w:hAnsi="Times New Roman" w:cs="Times New Roman"/>
          <w:bCs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14:paraId="034AAB1C" w14:textId="5F685291" w:rsidR="001A4079" w:rsidRPr="00C84B2B" w:rsidRDefault="001A4079" w:rsidP="00D8570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347EA9" w14:textId="58568412" w:rsidR="001A4079" w:rsidRPr="00C84B2B" w:rsidRDefault="001A4079" w:rsidP="00D8570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158567" w14:textId="75A85183" w:rsidR="001A4079" w:rsidRPr="00D8570D" w:rsidRDefault="00D8570D" w:rsidP="00D8570D">
      <w:pPr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П</w:t>
      </w:r>
      <w:r w:rsidR="001A4079" w:rsidRPr="00D8570D">
        <w:rPr>
          <w:rFonts w:ascii="Times New Roman" w:eastAsia="Calibri" w:hAnsi="Times New Roman" w:cs="Times New Roman"/>
          <w:sz w:val="28"/>
          <w:szCs w:val="28"/>
        </w:rPr>
        <w:t xml:space="preserve">етровского сельского поселения                              Н.В. </w:t>
      </w:r>
      <w:proofErr w:type="spellStart"/>
      <w:r w:rsidR="001A4079" w:rsidRPr="00D8570D">
        <w:rPr>
          <w:rFonts w:ascii="Times New Roman" w:eastAsia="Calibri" w:hAnsi="Times New Roman" w:cs="Times New Roman"/>
          <w:sz w:val="28"/>
          <w:szCs w:val="28"/>
        </w:rPr>
        <w:t>Ромасев</w:t>
      </w:r>
      <w:proofErr w:type="spellEnd"/>
    </w:p>
    <w:sectPr w:rsidR="001A4079" w:rsidRPr="00D8570D" w:rsidSect="0035163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28337" w14:textId="77777777" w:rsidR="005427E3" w:rsidRDefault="005427E3" w:rsidP="00351632">
      <w:pPr>
        <w:spacing w:after="0" w:line="240" w:lineRule="auto"/>
      </w:pPr>
      <w:r>
        <w:separator/>
      </w:r>
    </w:p>
  </w:endnote>
  <w:endnote w:type="continuationSeparator" w:id="0">
    <w:p w14:paraId="6E2A8F5D" w14:textId="77777777" w:rsidR="005427E3" w:rsidRDefault="005427E3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80813" w14:textId="77777777" w:rsidR="005427E3" w:rsidRDefault="005427E3" w:rsidP="00351632">
      <w:pPr>
        <w:spacing w:after="0" w:line="240" w:lineRule="auto"/>
      </w:pPr>
      <w:r>
        <w:separator/>
      </w:r>
    </w:p>
  </w:footnote>
  <w:footnote w:type="continuationSeparator" w:id="0">
    <w:p w14:paraId="0FE572AB" w14:textId="77777777" w:rsidR="005427E3" w:rsidRDefault="005427E3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009226"/>
      <w:docPartObj>
        <w:docPartGallery w:val="Page Numbers (Top of Page)"/>
        <w:docPartUnique/>
      </w:docPartObj>
    </w:sdtPr>
    <w:sdtEndPr/>
    <w:sdtContent>
      <w:p w14:paraId="16EB4B9E" w14:textId="0115B731"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0FA6">
          <w:rPr>
            <w:noProof/>
          </w:rPr>
          <w:t>4</w:t>
        </w:r>
        <w:r>
          <w:fldChar w:fldCharType="end"/>
        </w:r>
      </w:p>
    </w:sdtContent>
  </w:sdt>
  <w:p w14:paraId="7054C25D" w14:textId="77777777"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3628F"/>
    <w:rsid w:val="00067D17"/>
    <w:rsid w:val="000A3D62"/>
    <w:rsid w:val="000B2B9A"/>
    <w:rsid w:val="000E5649"/>
    <w:rsid w:val="001079A6"/>
    <w:rsid w:val="0014026B"/>
    <w:rsid w:val="001A04E0"/>
    <w:rsid w:val="001A4079"/>
    <w:rsid w:val="001A5276"/>
    <w:rsid w:val="001C7AC0"/>
    <w:rsid w:val="001C7F76"/>
    <w:rsid w:val="001D3197"/>
    <w:rsid w:val="001E0ED5"/>
    <w:rsid w:val="0028711C"/>
    <w:rsid w:val="002C119B"/>
    <w:rsid w:val="00300C54"/>
    <w:rsid w:val="0031135B"/>
    <w:rsid w:val="00341DBE"/>
    <w:rsid w:val="00351632"/>
    <w:rsid w:val="00393339"/>
    <w:rsid w:val="003B6F9F"/>
    <w:rsid w:val="003F0C44"/>
    <w:rsid w:val="00413956"/>
    <w:rsid w:val="00464ABF"/>
    <w:rsid w:val="005427E3"/>
    <w:rsid w:val="005B12EF"/>
    <w:rsid w:val="005B2117"/>
    <w:rsid w:val="00680097"/>
    <w:rsid w:val="006C0B77"/>
    <w:rsid w:val="006D4D0C"/>
    <w:rsid w:val="00701B49"/>
    <w:rsid w:val="0074353B"/>
    <w:rsid w:val="008242FF"/>
    <w:rsid w:val="00852A82"/>
    <w:rsid w:val="008663B9"/>
    <w:rsid w:val="00870751"/>
    <w:rsid w:val="008C0A1F"/>
    <w:rsid w:val="008C4700"/>
    <w:rsid w:val="00900A28"/>
    <w:rsid w:val="00922C48"/>
    <w:rsid w:val="009504D5"/>
    <w:rsid w:val="009720E1"/>
    <w:rsid w:val="009C08BF"/>
    <w:rsid w:val="00A55D78"/>
    <w:rsid w:val="00AB63FE"/>
    <w:rsid w:val="00AF1164"/>
    <w:rsid w:val="00B7211A"/>
    <w:rsid w:val="00B915B7"/>
    <w:rsid w:val="00C0248D"/>
    <w:rsid w:val="00C52F9C"/>
    <w:rsid w:val="00C84B2B"/>
    <w:rsid w:val="00CC0FA6"/>
    <w:rsid w:val="00D01A89"/>
    <w:rsid w:val="00D435BD"/>
    <w:rsid w:val="00D54B5E"/>
    <w:rsid w:val="00D82AC3"/>
    <w:rsid w:val="00D8570D"/>
    <w:rsid w:val="00E9443E"/>
    <w:rsid w:val="00EA59DF"/>
    <w:rsid w:val="00EE0C20"/>
    <w:rsid w:val="00EE4070"/>
    <w:rsid w:val="00EF0EA8"/>
    <w:rsid w:val="00F044B5"/>
    <w:rsid w:val="00F11C8C"/>
    <w:rsid w:val="00F12C76"/>
    <w:rsid w:val="00F2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C0C6"/>
  <w15:docId w15:val="{F54A93EA-99D5-4AA1-A151-A09B6EFE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paragraph" w:styleId="aa">
    <w:name w:val="footnote text"/>
    <w:basedOn w:val="a"/>
    <w:link w:val="ab"/>
    <w:uiPriority w:val="99"/>
    <w:semiHidden/>
    <w:unhideWhenUsed/>
    <w:rsid w:val="001E0ED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E0ED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E0ED5"/>
    <w:rPr>
      <w:vertAlign w:val="superscript"/>
    </w:rPr>
  </w:style>
  <w:style w:type="paragraph" w:customStyle="1" w:styleId="Title">
    <w:name w:val="Title!Название НПА"/>
    <w:basedOn w:val="a"/>
    <w:rsid w:val="00E9443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table" w:styleId="ad">
    <w:name w:val="Table Grid"/>
    <w:basedOn w:val="a1"/>
    <w:uiPriority w:val="39"/>
    <w:rsid w:val="00E9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qFormat/>
    <w:rsid w:val="00D8570D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">
    <w:name w:val="Emphasis"/>
    <w:uiPriority w:val="20"/>
    <w:qFormat/>
    <w:rsid w:val="00C84B2B"/>
    <w:rPr>
      <w:i/>
      <w:iCs/>
    </w:rPr>
  </w:style>
  <w:style w:type="paragraph" w:customStyle="1" w:styleId="s1">
    <w:name w:val="s_1"/>
    <w:basedOn w:val="a"/>
    <w:rsid w:val="00C84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C84B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161BA-E9ED-4E01-9A92-CFC0C5CE3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admin</cp:lastModifiedBy>
  <cp:revision>5</cp:revision>
  <cp:lastPrinted>2024-11-13T11:48:00Z</cp:lastPrinted>
  <dcterms:created xsi:type="dcterms:W3CDTF">2025-04-08T13:45:00Z</dcterms:created>
  <dcterms:modified xsi:type="dcterms:W3CDTF">2025-04-08T13:54:00Z</dcterms:modified>
</cp:coreProperties>
</file>